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E0200" w14:textId="4275D801" w:rsidR="005A1486" w:rsidRPr="005A1486" w:rsidRDefault="002A2A69" w:rsidP="005A1486">
      <w:pPr>
        <w:rPr>
          <w:rFonts w:ascii="Aptos" w:eastAsia="Aptos" w:hAnsi="Aptos"/>
          <w:b/>
          <w:bCs/>
          <w:lang w:val="en-GB"/>
        </w:rPr>
      </w:pPr>
      <w:r>
        <w:rPr>
          <w:rFonts w:ascii="Aptos" w:eastAsia="Aptos" w:hAnsi="Aptos"/>
          <w:b/>
          <w:bCs/>
          <w:noProof/>
          <w:lang w:val="en-GB"/>
        </w:rPr>
        <w:drawing>
          <wp:anchor distT="0" distB="0" distL="114300" distR="114300" simplePos="0" relativeHeight="251658240" behindDoc="0" locked="0" layoutInCell="1" allowOverlap="1" wp14:anchorId="5DEB6BBD" wp14:editId="5F771F4D">
            <wp:simplePos x="0" y="0"/>
            <wp:positionH relativeFrom="margin">
              <wp:posOffset>5187950</wp:posOffset>
            </wp:positionH>
            <wp:positionV relativeFrom="page">
              <wp:posOffset>165100</wp:posOffset>
            </wp:positionV>
            <wp:extent cx="1682750" cy="373380"/>
            <wp:effectExtent l="0" t="0" r="0" b="7620"/>
            <wp:wrapThrough wrapText="bothSides">
              <wp:wrapPolygon edited="0">
                <wp:start x="1223" y="0"/>
                <wp:lineTo x="489" y="1102"/>
                <wp:lineTo x="0" y="17633"/>
                <wp:lineTo x="0" y="20939"/>
                <wp:lineTo x="18340" y="20939"/>
                <wp:lineTo x="18340" y="17633"/>
                <wp:lineTo x="21274" y="12122"/>
                <wp:lineTo x="21029" y="5510"/>
                <wp:lineTo x="2201" y="0"/>
                <wp:lineTo x="1223" y="0"/>
              </wp:wrapPolygon>
            </wp:wrapThrough>
            <wp:docPr id="1355524269" name="Picture 1"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raphical user interface, text&#10;&#10;Description automatically generated with medium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82750" cy="373380"/>
                    </a:xfrm>
                    <a:prstGeom prst="rect">
                      <a:avLst/>
                    </a:prstGeom>
                    <a:noFill/>
                    <a:ln>
                      <a:noFill/>
                    </a:ln>
                  </pic:spPr>
                </pic:pic>
              </a:graphicData>
            </a:graphic>
            <wp14:sizeRelH relativeFrom="page">
              <wp14:pctWidth>0</wp14:pctWidth>
            </wp14:sizeRelH>
            <wp14:sizeRelV relativeFrom="page">
              <wp14:pctHeight>0</wp14:pctHeight>
            </wp14:sizeRelV>
          </wp:anchor>
        </w:drawing>
      </w:r>
      <w:r w:rsidR="005A1486" w:rsidRPr="005A1486">
        <w:rPr>
          <w:rFonts w:ascii="Aptos" w:eastAsia="Aptos" w:hAnsi="Aptos"/>
          <w:b/>
          <w:bCs/>
          <w:lang w:val="en-GB"/>
        </w:rPr>
        <w:t>The Physical Education Department</w:t>
      </w:r>
    </w:p>
    <w:p w14:paraId="554F909E" w14:textId="77777777" w:rsidR="005A1486" w:rsidRPr="005A1486" w:rsidRDefault="005A1486" w:rsidP="005A1486">
      <w:pPr>
        <w:rPr>
          <w:rFonts w:ascii="Aptos" w:eastAsia="Aptos" w:hAnsi="Aptos"/>
          <w:lang w:val="en-GB"/>
        </w:rPr>
      </w:pPr>
      <w:r w:rsidRPr="005A1486">
        <w:rPr>
          <w:rFonts w:ascii="Aptos" w:eastAsia="Aptos" w:hAnsi="Aptos"/>
          <w:b/>
          <w:bCs/>
          <w:lang w:val="en-GB"/>
        </w:rPr>
        <w:t>The team:</w:t>
      </w:r>
      <w:r w:rsidRPr="005A1486">
        <w:rPr>
          <w:rFonts w:ascii="Aptos" w:eastAsia="Aptos" w:hAnsi="Aptos"/>
          <w:lang w:val="en-GB"/>
        </w:rPr>
        <w:t xml:space="preserve"> The Physical Education Department is a high-achieving, well-motivated team with outstanding examination success and high levels of extra-curricular participation. The department consists of six full-time members of staff and one part-time teacher, all of whom are highly qualified, experienced and supportive colleagues. Four members of the team hold pastoral and safeguarding responsibilities within the school. All staff teach across a wide-ranging core PE programme as well as examination courses. We share a common commitment to promoting a healthy lifestyle and enabling all students to reach their sporting potential, alongside the values of perseverance, respect and sportsmanship. Students are well motivated and keen to learn, creating an ideal environment for teachers wishing to be part of a progressive and forward-thinking culture.</w:t>
      </w:r>
    </w:p>
    <w:p w14:paraId="686BD656" w14:textId="77777777" w:rsidR="005A1486" w:rsidRPr="005A1486" w:rsidRDefault="005A1486" w:rsidP="005A1486">
      <w:pPr>
        <w:rPr>
          <w:rFonts w:ascii="Aptos" w:eastAsia="Aptos" w:hAnsi="Aptos"/>
          <w:lang w:val="en-GB"/>
        </w:rPr>
      </w:pPr>
      <w:r w:rsidRPr="005A1486">
        <w:rPr>
          <w:rFonts w:ascii="Aptos" w:eastAsia="Aptos" w:hAnsi="Aptos"/>
          <w:b/>
          <w:bCs/>
          <w:lang w:val="en-GB"/>
        </w:rPr>
        <w:t>Facilities:</w:t>
      </w:r>
      <w:r w:rsidRPr="005A1486">
        <w:rPr>
          <w:rFonts w:ascii="Aptos" w:eastAsia="Aptos" w:hAnsi="Aptos"/>
          <w:lang w:val="en-GB"/>
        </w:rPr>
        <w:t xml:space="preserve"> The department benefits from extensive on-site facilities including a sports hall and a multi-purpose hall used for gymnastics, fitness and dance. Outdoor facilities include two rugby pitches, three 9v9 football pitches and two 11-a-side football pitches, four netball courts, six rounders pitches, two softball diamonds and a ten-lane 400m athletics track (summer use). These facilities enable the delivery of a broad and balanced curriculum and support a thriving extra-curricular programme.</w:t>
      </w:r>
    </w:p>
    <w:p w14:paraId="0C0A9263" w14:textId="77777777" w:rsidR="005A1486" w:rsidRPr="005A1486" w:rsidRDefault="005A1486" w:rsidP="005A1486">
      <w:pPr>
        <w:rPr>
          <w:rFonts w:ascii="Aptos" w:eastAsia="Aptos" w:hAnsi="Aptos"/>
          <w:lang w:val="en-GB"/>
        </w:rPr>
      </w:pPr>
      <w:r w:rsidRPr="005A1486">
        <w:rPr>
          <w:rFonts w:ascii="Aptos" w:eastAsia="Aptos" w:hAnsi="Aptos"/>
          <w:b/>
          <w:bCs/>
          <w:lang w:val="en-GB"/>
        </w:rPr>
        <w:t>KS3 (Year 7 and Year 8):</w:t>
      </w:r>
      <w:r w:rsidRPr="005A1486">
        <w:rPr>
          <w:rFonts w:ascii="Aptos" w:eastAsia="Aptos" w:hAnsi="Aptos"/>
          <w:lang w:val="en-GB"/>
        </w:rPr>
        <w:t xml:space="preserve"> Students follow a broad and varied programme designed to develop fundamental skills, teamwork and physical literacy. Activities include football, rugby and tag rugby, netball, hockey, dance, gymnastics, badminton, basketball, athletics, cricket, rounders, tennis, table tennis, health and fitness and outdoor adventurous activities. Students are encouraged to develop confidence, resilience and enjoyment in physical activity while building a foundation for lifelong participation.</w:t>
      </w:r>
    </w:p>
    <w:p w14:paraId="0C9E9E15" w14:textId="19645E86" w:rsidR="005A1486" w:rsidRPr="005A1486" w:rsidRDefault="005A1486" w:rsidP="005A1486">
      <w:pPr>
        <w:rPr>
          <w:rFonts w:ascii="Aptos" w:eastAsia="Aptos" w:hAnsi="Aptos"/>
          <w:lang w:val="en-GB"/>
        </w:rPr>
      </w:pPr>
      <w:r w:rsidRPr="005A1486">
        <w:rPr>
          <w:rFonts w:ascii="Aptos" w:eastAsia="Aptos" w:hAnsi="Aptos"/>
          <w:b/>
          <w:bCs/>
          <w:lang w:val="en-GB"/>
        </w:rPr>
        <w:t>KS4 (Years 9, 10 and 11):</w:t>
      </w:r>
      <w:r w:rsidRPr="005A1486">
        <w:rPr>
          <w:rFonts w:ascii="Aptos" w:eastAsia="Aptos" w:hAnsi="Aptos"/>
          <w:lang w:val="en-GB"/>
        </w:rPr>
        <w:t xml:space="preserve"> A wide range of activities continues at Key Stage 4, with students involved in selecting elements of the programme to help maintain high participation levels. Activities include rugby, football, netball, girls’ rugby, hockey, basketball, tennis, badminton, volleyball, athletics, cricket, rounders, softball, dodgeball, handball, </w:t>
      </w:r>
      <w:r w:rsidR="00F3429D">
        <w:rPr>
          <w:rFonts w:ascii="Aptos" w:eastAsia="Aptos" w:hAnsi="Aptos"/>
          <w:lang w:val="en-GB"/>
        </w:rPr>
        <w:t>pickleball</w:t>
      </w:r>
      <w:r w:rsidRPr="005A1486">
        <w:rPr>
          <w:rFonts w:ascii="Aptos" w:eastAsia="Aptos" w:hAnsi="Aptos"/>
          <w:lang w:val="en-GB"/>
        </w:rPr>
        <w:t>, aerobics, fitness</w:t>
      </w:r>
      <w:r w:rsidR="00F3429D">
        <w:rPr>
          <w:rFonts w:ascii="Aptos" w:eastAsia="Aptos" w:hAnsi="Aptos"/>
          <w:lang w:val="en-GB"/>
        </w:rPr>
        <w:t>, boxercise, body pump</w:t>
      </w:r>
      <w:r w:rsidRPr="005A1486">
        <w:rPr>
          <w:rFonts w:ascii="Aptos" w:eastAsia="Aptos" w:hAnsi="Aptos"/>
          <w:lang w:val="en-GB"/>
        </w:rPr>
        <w:t>, yoga and leadership opportunities through the Hanley Leadership Award. The curriculum promotes independence, teamwork and personal fitness.</w:t>
      </w:r>
    </w:p>
    <w:p w14:paraId="68F189C6" w14:textId="3B5A5440" w:rsidR="00F3429D" w:rsidRDefault="00F3429D" w:rsidP="005A1486">
      <w:pPr>
        <w:rPr>
          <w:rFonts w:ascii="Aptos" w:eastAsia="Aptos" w:hAnsi="Aptos"/>
          <w:b/>
          <w:bCs/>
          <w:lang w:val="en-GB"/>
        </w:rPr>
      </w:pPr>
      <w:r>
        <w:rPr>
          <w:rFonts w:ascii="Aptos" w:eastAsia="Aptos" w:hAnsi="Aptos"/>
          <w:b/>
          <w:bCs/>
          <w:lang w:val="en-GB"/>
        </w:rPr>
        <w:t xml:space="preserve">Exam PE: </w:t>
      </w:r>
    </w:p>
    <w:p w14:paraId="3E743370" w14:textId="687F4060" w:rsidR="00F3429D" w:rsidRPr="00F3429D" w:rsidRDefault="00F3429D" w:rsidP="005A1486">
      <w:pPr>
        <w:rPr>
          <w:rFonts w:ascii="Aptos" w:eastAsia="Aptos" w:hAnsi="Aptos"/>
          <w:lang w:val="en-GB"/>
        </w:rPr>
      </w:pPr>
      <w:r w:rsidRPr="00F3429D">
        <w:rPr>
          <w:rFonts w:ascii="Aptos" w:eastAsia="Aptos" w:hAnsi="Aptos"/>
          <w:lang w:val="en-GB"/>
        </w:rPr>
        <w:t xml:space="preserve">In KS4 the department offers GCSE PE (AQA) with 2 groups per year. NCFE Sport is our vocational option with one group in each year. </w:t>
      </w:r>
    </w:p>
    <w:p w14:paraId="3C23555C" w14:textId="74D58388" w:rsidR="005A1486" w:rsidRPr="005A1486" w:rsidRDefault="005A1486" w:rsidP="005A1486">
      <w:pPr>
        <w:rPr>
          <w:rFonts w:ascii="Aptos" w:eastAsia="Aptos" w:hAnsi="Aptos"/>
          <w:lang w:val="en-GB"/>
        </w:rPr>
      </w:pPr>
      <w:r w:rsidRPr="005A1486">
        <w:rPr>
          <w:rFonts w:ascii="Aptos" w:eastAsia="Aptos" w:hAnsi="Aptos"/>
          <w:lang w:val="en-GB"/>
        </w:rPr>
        <w:t>Students can study a range of examination courses at Post-16 including A Level Physical Education</w:t>
      </w:r>
      <w:r w:rsidR="00F3429D">
        <w:rPr>
          <w:rFonts w:ascii="Aptos" w:eastAsia="Aptos" w:hAnsi="Aptos"/>
          <w:lang w:val="en-GB"/>
        </w:rPr>
        <w:t xml:space="preserve"> (AQA)</w:t>
      </w:r>
      <w:r w:rsidRPr="005A1486">
        <w:rPr>
          <w:rFonts w:ascii="Aptos" w:eastAsia="Aptos" w:hAnsi="Aptos"/>
          <w:lang w:val="en-GB"/>
        </w:rPr>
        <w:t xml:space="preserve"> and Level 3 BTEC Sport</w:t>
      </w:r>
      <w:r w:rsidR="00F3429D">
        <w:rPr>
          <w:rFonts w:ascii="Aptos" w:eastAsia="Aptos" w:hAnsi="Aptos"/>
          <w:lang w:val="en-GB"/>
        </w:rPr>
        <w:t xml:space="preserve"> (Pearson Edexcel)</w:t>
      </w:r>
      <w:r w:rsidRPr="005A1486">
        <w:rPr>
          <w:rFonts w:ascii="Aptos" w:eastAsia="Aptos" w:hAnsi="Aptos"/>
          <w:lang w:val="en-GB"/>
        </w:rPr>
        <w:t xml:space="preserve"> Student outcomes in examination PE are strong, and teachers work collaboratively to develop teaching approaches that maximise student progress.</w:t>
      </w:r>
    </w:p>
    <w:p w14:paraId="328E7A12" w14:textId="77777777" w:rsidR="005A1486" w:rsidRPr="005A1486" w:rsidRDefault="005A1486" w:rsidP="005A1486">
      <w:pPr>
        <w:rPr>
          <w:rFonts w:ascii="Aptos" w:eastAsia="Aptos" w:hAnsi="Aptos"/>
          <w:lang w:val="en-GB"/>
        </w:rPr>
      </w:pPr>
      <w:r w:rsidRPr="005A1486">
        <w:rPr>
          <w:rFonts w:ascii="Aptos" w:eastAsia="Aptos" w:hAnsi="Aptos"/>
          <w:b/>
          <w:bCs/>
          <w:lang w:val="en-GB"/>
        </w:rPr>
        <w:t>Retrieval practice:</w:t>
      </w:r>
      <w:r w:rsidRPr="005A1486">
        <w:rPr>
          <w:rFonts w:ascii="Aptos" w:eastAsia="Aptos" w:hAnsi="Aptos"/>
          <w:lang w:val="en-GB"/>
        </w:rPr>
        <w:t xml:space="preserve"> The department follows the whole-school approach to retrieval practice. Prior learning is revisited regularly within both practical and theoretical lessons, ensuring students build on previously developed knowledge, skills and understanding.</w:t>
      </w:r>
    </w:p>
    <w:p w14:paraId="1EEDE19A" w14:textId="77777777" w:rsidR="005A1486" w:rsidRDefault="005A1486" w:rsidP="005A1486">
      <w:pPr>
        <w:rPr>
          <w:rFonts w:ascii="Aptos" w:eastAsia="Aptos" w:hAnsi="Aptos"/>
          <w:lang w:val="en-GB"/>
        </w:rPr>
      </w:pPr>
      <w:r w:rsidRPr="005A1486">
        <w:rPr>
          <w:rFonts w:ascii="Aptos" w:eastAsia="Aptos" w:hAnsi="Aptos"/>
          <w:b/>
          <w:bCs/>
          <w:lang w:val="en-GB"/>
        </w:rPr>
        <w:t>Interventions:</w:t>
      </w:r>
      <w:r w:rsidRPr="005A1486">
        <w:rPr>
          <w:rFonts w:ascii="Aptos" w:eastAsia="Aptos" w:hAnsi="Aptos"/>
          <w:lang w:val="en-GB"/>
        </w:rPr>
        <w:t xml:space="preserve"> Student progress is monitored through structured assessment in line with whole-school systems. Outcomes are tracked carefully, and intervention strategies are implemented where necessary. Additional support is provided within lessons and through targeted sessions to support students studying examination PE courses.</w:t>
      </w:r>
    </w:p>
    <w:p w14:paraId="15B2BAD4" w14:textId="45012A17" w:rsidR="00C76E67" w:rsidRPr="005A1486" w:rsidRDefault="00C76E67" w:rsidP="005A1486">
      <w:pPr>
        <w:rPr>
          <w:rFonts w:ascii="Aptos" w:eastAsia="Aptos" w:hAnsi="Aptos"/>
          <w:lang w:val="en-GB"/>
        </w:rPr>
      </w:pPr>
      <w:r w:rsidRPr="005A1486">
        <w:rPr>
          <w:rFonts w:ascii="Aptos" w:eastAsia="Aptos" w:hAnsi="Aptos"/>
          <w:b/>
          <w:bCs/>
          <w:lang w:val="en-GB"/>
        </w:rPr>
        <w:t>Extra-curricular provision:</w:t>
      </w:r>
      <w:r w:rsidRPr="005A1486">
        <w:rPr>
          <w:rFonts w:ascii="Aptos" w:eastAsia="Aptos" w:hAnsi="Aptos"/>
          <w:lang w:val="en-GB"/>
        </w:rPr>
        <w:t xml:space="preserve"> Extra-curricular PE is thriving at Hanley Castle, with a termly sports calendar including local leagues, competitions and festivals across a variety of sports. The programme caters for both recreational participants and county-level performers, and all members of the department contribute to its success. The </w:t>
      </w:r>
      <w:r w:rsidRPr="005A1486">
        <w:rPr>
          <w:rFonts w:ascii="Aptos" w:eastAsia="Aptos" w:hAnsi="Aptos"/>
          <w:lang w:val="en-GB"/>
        </w:rPr>
        <w:lastRenderedPageBreak/>
        <w:t>department also leads whole-school events including the historic Hanley Run, Sports Day, Inter-College Swimming Gala and a PE Celebration of Achievement Evening.</w:t>
      </w:r>
    </w:p>
    <w:p w14:paraId="26F49B5A" w14:textId="77777777" w:rsidR="005A1486" w:rsidRPr="005A1486" w:rsidRDefault="005A1486" w:rsidP="005A1486">
      <w:pPr>
        <w:rPr>
          <w:rFonts w:ascii="Aptos" w:eastAsia="Aptos" w:hAnsi="Aptos"/>
          <w:lang w:val="en-GB"/>
        </w:rPr>
      </w:pPr>
      <w:r w:rsidRPr="005A1486">
        <w:rPr>
          <w:rFonts w:ascii="Aptos" w:eastAsia="Aptos" w:hAnsi="Aptos"/>
          <w:b/>
          <w:bCs/>
          <w:lang w:val="en-GB"/>
        </w:rPr>
        <w:t>Goals:</w:t>
      </w:r>
      <w:r w:rsidRPr="005A1486">
        <w:rPr>
          <w:rFonts w:ascii="Aptos" w:eastAsia="Aptos" w:hAnsi="Aptos"/>
          <w:lang w:val="en-GB"/>
        </w:rPr>
        <w:t xml:space="preserve"> We have established five guiding principles for our work:</w:t>
      </w:r>
    </w:p>
    <w:p w14:paraId="10F88D56" w14:textId="77777777" w:rsidR="005A1486" w:rsidRPr="005A1486" w:rsidRDefault="005A1486" w:rsidP="005A1486">
      <w:pPr>
        <w:rPr>
          <w:rFonts w:ascii="Aptos" w:eastAsia="Aptos" w:hAnsi="Aptos"/>
          <w:lang w:val="en-GB"/>
        </w:rPr>
      </w:pPr>
      <w:r w:rsidRPr="005A1486">
        <w:rPr>
          <w:rFonts w:ascii="Aptos" w:eastAsia="Aptos" w:hAnsi="Aptos"/>
          <w:b/>
          <w:bCs/>
          <w:lang w:val="en-GB"/>
        </w:rPr>
        <w:t>High expectations:</w:t>
      </w:r>
      <w:r w:rsidRPr="005A1486">
        <w:rPr>
          <w:rFonts w:ascii="Aptos" w:eastAsia="Aptos" w:hAnsi="Aptos"/>
          <w:lang w:val="en-GB"/>
        </w:rPr>
        <w:t xml:space="preserve"> All students are encouraged to achieve their personal best. We promote positive attitudes, effort and commitment in both practical and theoretical lessons.</w:t>
      </w:r>
    </w:p>
    <w:p w14:paraId="2A52D437" w14:textId="77777777" w:rsidR="005A1486" w:rsidRPr="005A1486" w:rsidRDefault="005A1486" w:rsidP="005A1486">
      <w:pPr>
        <w:rPr>
          <w:rFonts w:ascii="Aptos" w:eastAsia="Aptos" w:hAnsi="Aptos"/>
          <w:lang w:val="en-GB"/>
        </w:rPr>
      </w:pPr>
      <w:r w:rsidRPr="005A1486">
        <w:rPr>
          <w:rFonts w:ascii="Aptos" w:eastAsia="Aptos" w:hAnsi="Aptos"/>
          <w:b/>
          <w:bCs/>
          <w:lang w:val="en-GB"/>
        </w:rPr>
        <w:t>Active and healthy lifestyles:</w:t>
      </w:r>
      <w:r w:rsidRPr="005A1486">
        <w:rPr>
          <w:rFonts w:ascii="Aptos" w:eastAsia="Aptos" w:hAnsi="Aptos"/>
          <w:lang w:val="en-GB"/>
        </w:rPr>
        <w:t xml:space="preserve"> Physical Education plays a key role in promoting lifelong participation in sport and physical activity. Students develop an understanding of health, fitness and wellbeing.</w:t>
      </w:r>
    </w:p>
    <w:p w14:paraId="46A40FC2" w14:textId="77777777" w:rsidR="005A1486" w:rsidRPr="005A1486" w:rsidRDefault="005A1486" w:rsidP="005A1486">
      <w:pPr>
        <w:rPr>
          <w:rFonts w:ascii="Aptos" w:eastAsia="Aptos" w:hAnsi="Aptos"/>
          <w:lang w:val="en-GB"/>
        </w:rPr>
      </w:pPr>
      <w:r w:rsidRPr="005A1486">
        <w:rPr>
          <w:rFonts w:ascii="Aptos" w:eastAsia="Aptos" w:hAnsi="Aptos"/>
          <w:b/>
          <w:bCs/>
          <w:lang w:val="en-GB"/>
        </w:rPr>
        <w:t>Developing skills and performance:</w:t>
      </w:r>
      <w:r w:rsidRPr="005A1486">
        <w:rPr>
          <w:rFonts w:ascii="Aptos" w:eastAsia="Aptos" w:hAnsi="Aptos"/>
          <w:lang w:val="en-GB"/>
        </w:rPr>
        <w:t xml:space="preserve"> Students are supported in developing technical competence across a range of sports and physical activities, building confidence and enjoyment.</w:t>
      </w:r>
    </w:p>
    <w:p w14:paraId="1EFD4DC9" w14:textId="77777777" w:rsidR="005A1486" w:rsidRPr="005A1486" w:rsidRDefault="005A1486" w:rsidP="005A1486">
      <w:pPr>
        <w:rPr>
          <w:rFonts w:ascii="Aptos" w:eastAsia="Aptos" w:hAnsi="Aptos"/>
          <w:lang w:val="en-GB"/>
        </w:rPr>
      </w:pPr>
      <w:r w:rsidRPr="005A1486">
        <w:rPr>
          <w:rFonts w:ascii="Aptos" w:eastAsia="Aptos" w:hAnsi="Aptos"/>
          <w:b/>
          <w:bCs/>
          <w:lang w:val="en-GB"/>
        </w:rPr>
        <w:t>Resilient learners:</w:t>
      </w:r>
      <w:r w:rsidRPr="005A1486">
        <w:rPr>
          <w:rFonts w:ascii="Aptos" w:eastAsia="Aptos" w:hAnsi="Aptos"/>
          <w:lang w:val="en-GB"/>
        </w:rPr>
        <w:t xml:space="preserve"> Through competitive and cooperative activities, students develop perseverance, teamwork and the ability to respond positively to challenge.</w:t>
      </w:r>
    </w:p>
    <w:p w14:paraId="769DD65B" w14:textId="77777777" w:rsidR="005A1486" w:rsidRPr="005A1486" w:rsidRDefault="005A1486" w:rsidP="005A1486">
      <w:pPr>
        <w:rPr>
          <w:rFonts w:ascii="Aptos" w:eastAsia="Aptos" w:hAnsi="Aptos"/>
          <w:lang w:val="en-GB"/>
        </w:rPr>
      </w:pPr>
      <w:r w:rsidRPr="005A1486">
        <w:rPr>
          <w:rFonts w:ascii="Aptos" w:eastAsia="Aptos" w:hAnsi="Aptos"/>
          <w:b/>
          <w:bCs/>
          <w:lang w:val="en-GB"/>
        </w:rPr>
        <w:t>Sporting values:</w:t>
      </w:r>
      <w:r w:rsidRPr="005A1486">
        <w:rPr>
          <w:rFonts w:ascii="Aptos" w:eastAsia="Aptos" w:hAnsi="Aptos"/>
          <w:lang w:val="en-GB"/>
        </w:rPr>
        <w:t xml:space="preserve"> Respect, sportsmanship and leadership are central to our curriculum. Students learn to work collaboratively, support others and take pride in representing the school.</w:t>
      </w:r>
    </w:p>
    <w:p w14:paraId="3B9910CF" w14:textId="77777777" w:rsidR="005A1486" w:rsidRPr="005A1486" w:rsidRDefault="005A1486" w:rsidP="005A1486">
      <w:pPr>
        <w:rPr>
          <w:rFonts w:ascii="Aptos" w:eastAsia="Aptos" w:hAnsi="Aptos"/>
          <w:lang w:val="en-GB"/>
        </w:rPr>
      </w:pPr>
      <w:r w:rsidRPr="005A1486">
        <w:rPr>
          <w:rFonts w:ascii="Aptos" w:eastAsia="Aptos" w:hAnsi="Aptos"/>
          <w:b/>
          <w:bCs/>
          <w:lang w:val="en-GB"/>
        </w:rPr>
        <w:t>James Gowing (Head of Physical Education)</w:t>
      </w:r>
    </w:p>
    <w:p w14:paraId="719B1AF6" w14:textId="5B7FF1D9" w:rsidR="00821992" w:rsidRPr="005A1486" w:rsidRDefault="00821992" w:rsidP="005A1486">
      <w:pPr>
        <w:rPr>
          <w:lang w:val="en-GB"/>
        </w:rPr>
      </w:pPr>
    </w:p>
    <w:sectPr w:rsidR="00821992" w:rsidRPr="005A1486" w:rsidSect="0003461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95358980">
    <w:abstractNumId w:val="8"/>
  </w:num>
  <w:num w:numId="2" w16cid:durableId="1746298666">
    <w:abstractNumId w:val="6"/>
  </w:num>
  <w:num w:numId="3" w16cid:durableId="724330438">
    <w:abstractNumId w:val="5"/>
  </w:num>
  <w:num w:numId="4" w16cid:durableId="1361738887">
    <w:abstractNumId w:val="4"/>
  </w:num>
  <w:num w:numId="5" w16cid:durableId="2120102076">
    <w:abstractNumId w:val="7"/>
  </w:num>
  <w:num w:numId="6" w16cid:durableId="1200433770">
    <w:abstractNumId w:val="3"/>
  </w:num>
  <w:num w:numId="7" w16cid:durableId="249313073">
    <w:abstractNumId w:val="2"/>
  </w:num>
  <w:num w:numId="8" w16cid:durableId="2129202200">
    <w:abstractNumId w:val="1"/>
  </w:num>
  <w:num w:numId="9" w16cid:durableId="1204050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4"/>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C0F52"/>
    <w:rsid w:val="0015074B"/>
    <w:rsid w:val="0029639D"/>
    <w:rsid w:val="002A2A69"/>
    <w:rsid w:val="00326F90"/>
    <w:rsid w:val="003E1889"/>
    <w:rsid w:val="003E282A"/>
    <w:rsid w:val="005A1486"/>
    <w:rsid w:val="006B2171"/>
    <w:rsid w:val="00821992"/>
    <w:rsid w:val="009C1515"/>
    <w:rsid w:val="009D2AB6"/>
    <w:rsid w:val="00AA1D8D"/>
    <w:rsid w:val="00B47730"/>
    <w:rsid w:val="00C76E67"/>
    <w:rsid w:val="00CB0664"/>
    <w:rsid w:val="00F3429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269AAC"/>
  <w14:defaultImageDpi w14:val="300"/>
  <w15:docId w15:val="{90E9EF5D-1572-4F09-8ED8-BBB4067B8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744</Words>
  <Characters>4242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Miss S Moon</cp:lastModifiedBy>
  <cp:revision>6</cp:revision>
  <dcterms:created xsi:type="dcterms:W3CDTF">2026-03-26T17:06:00Z</dcterms:created>
  <dcterms:modified xsi:type="dcterms:W3CDTF">2026-03-27T11:43:00Z</dcterms:modified>
  <cp:category/>
</cp:coreProperties>
</file>